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98F1" w14:textId="77777777" w:rsidR="003304B6" w:rsidRDefault="003304B6">
      <w:pPr>
        <w:rPr>
          <w:rFonts w:cs="Calibri"/>
          <w:b/>
          <w:bCs/>
          <w:sz w:val="28"/>
          <w:szCs w:val="28"/>
        </w:rPr>
      </w:pPr>
    </w:p>
    <w:p w14:paraId="1E5F2D65" w14:textId="1E6BF803" w:rsidR="00B0324A" w:rsidRPr="00115A47" w:rsidRDefault="001E37BE">
      <w:pPr>
        <w:rPr>
          <w:rFonts w:cs="Calibri"/>
          <w:b/>
          <w:bCs/>
          <w:sz w:val="32"/>
          <w:szCs w:val="32"/>
        </w:rPr>
      </w:pPr>
      <w:r w:rsidRPr="00115A47">
        <w:rPr>
          <w:rFonts w:cs="Calibri"/>
          <w:b/>
          <w:bCs/>
          <w:sz w:val="32"/>
          <w:szCs w:val="32"/>
        </w:rPr>
        <w:t xml:space="preserve">Urnersee-Rundfahrt </w:t>
      </w:r>
      <w:r w:rsidR="00115A47" w:rsidRPr="00115A47">
        <w:rPr>
          <w:rFonts w:cs="Calibri"/>
          <w:b/>
          <w:bCs/>
          <w:sz w:val="32"/>
          <w:szCs w:val="32"/>
        </w:rPr>
        <w:t>12. Oktober 2024</w:t>
      </w:r>
    </w:p>
    <w:p w14:paraId="10C074EA" w14:textId="400F4072" w:rsidR="002B3AE1" w:rsidRPr="003304B6" w:rsidRDefault="001E37BE" w:rsidP="003304B6">
      <w:pPr>
        <w:pStyle w:val="StandardWeb"/>
        <w:jc w:val="center"/>
      </w:pPr>
      <w:r>
        <w:rPr>
          <w:noProof/>
        </w:rPr>
        <w:drawing>
          <wp:inline distT="0" distB="0" distL="0" distR="0" wp14:anchorId="4FA8BCEB" wp14:editId="591C98AE">
            <wp:extent cx="4120095" cy="2719705"/>
            <wp:effectExtent l="0" t="0" r="0" b="4445"/>
            <wp:docPr id="2" name="Bild 2" descr="Ein Bild, das Berg, Himmel, Bild, Wol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Berg, Himmel, Bild, Wol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20" cy="27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FA6">
        <w:br/>
      </w:r>
      <w:r w:rsidR="00317FA6" w:rsidRPr="00317FA6">
        <w:rPr>
          <w:rFonts w:ascii="Calibri" w:hAnsi="Calibri" w:cs="Calibri"/>
        </w:rPr>
        <w:t xml:space="preserve">Ugo </w:t>
      </w:r>
      <w:proofErr w:type="spellStart"/>
      <w:r w:rsidR="00317FA6" w:rsidRPr="00317FA6">
        <w:rPr>
          <w:rFonts w:ascii="Calibri" w:hAnsi="Calibri" w:cs="Calibri"/>
        </w:rPr>
        <w:t>Rondinone</w:t>
      </w:r>
      <w:proofErr w:type="spellEnd"/>
      <w:r w:rsidR="00317FA6">
        <w:rPr>
          <w:rFonts w:ascii="Calibri" w:hAnsi="Calibri" w:cs="Calibri"/>
        </w:rPr>
        <w:t xml:space="preserve"> - </w:t>
      </w:r>
      <w:r w:rsidR="00317FA6" w:rsidRPr="00317FA6">
        <w:rPr>
          <w:rFonts w:ascii="Calibri" w:hAnsi="Calibri" w:cs="Calibri"/>
        </w:rPr>
        <w:t>Blick von Brunnen aus auf den Urnersee</w:t>
      </w:r>
    </w:p>
    <w:p w14:paraId="5F7583BF" w14:textId="1A2F36D4" w:rsidR="00D73A63" w:rsidRPr="003304B6" w:rsidRDefault="00D73A63" w:rsidP="00D73A63">
      <w:pPr>
        <w:pStyle w:val="berschrift1"/>
        <w:rPr>
          <w:rFonts w:ascii="Calibri" w:hAnsi="Calibri" w:cs="Calibri"/>
          <w:b/>
          <w:color w:val="auto"/>
          <w:sz w:val="26"/>
          <w:szCs w:val="26"/>
        </w:rPr>
      </w:pPr>
      <w:r w:rsidRPr="003304B6">
        <w:rPr>
          <w:rFonts w:ascii="Calibri" w:hAnsi="Calibri" w:cs="Calibri"/>
          <w:b/>
          <w:color w:val="auto"/>
          <w:sz w:val="26"/>
          <w:szCs w:val="26"/>
        </w:rPr>
        <w:t>Programm</w:t>
      </w:r>
      <w:r w:rsidR="00107E3F" w:rsidRPr="003304B6">
        <w:rPr>
          <w:rFonts w:ascii="Calibri" w:hAnsi="Calibri" w:cs="Calibri"/>
          <w:b/>
          <w:color w:val="auto"/>
          <w:sz w:val="26"/>
          <w:szCs w:val="26"/>
        </w:rPr>
        <w:t xml:space="preserve"> </w:t>
      </w:r>
      <w:r w:rsidR="003304B6" w:rsidRPr="003304B6">
        <w:rPr>
          <w:rFonts w:ascii="Calibri" w:hAnsi="Calibri" w:cs="Calibri"/>
          <w:b/>
          <w:color w:val="auto"/>
          <w:sz w:val="26"/>
          <w:szCs w:val="26"/>
        </w:rPr>
        <w:br/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 xml:space="preserve">Route </w:t>
      </w:r>
      <w:r w:rsidR="0019063D">
        <w:rPr>
          <w:rFonts w:ascii="Calibri" w:hAnsi="Calibri" w:cs="Calibri"/>
          <w:bCs/>
          <w:color w:val="auto"/>
          <w:sz w:val="26"/>
          <w:szCs w:val="26"/>
        </w:rPr>
        <w:t xml:space="preserve">Flüelen, 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Seedorf „</w:t>
      </w:r>
      <w:proofErr w:type="spellStart"/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Reussdelta</w:t>
      </w:r>
      <w:proofErr w:type="spellEnd"/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“</w:t>
      </w:r>
      <w:r w:rsidR="003304B6">
        <w:rPr>
          <w:rFonts w:ascii="Calibri" w:hAnsi="Calibri" w:cs="Calibri"/>
          <w:bCs/>
          <w:color w:val="auto"/>
          <w:sz w:val="26"/>
          <w:szCs w:val="26"/>
        </w:rPr>
        <w:t>,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 xml:space="preserve"> </w:t>
      </w:r>
      <w:proofErr w:type="spellStart"/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Isleten</w:t>
      </w:r>
      <w:proofErr w:type="spellEnd"/>
      <w:r w:rsidR="003304B6" w:rsidRPr="003304B6">
        <w:rPr>
          <w:rFonts w:ascii="Calibri" w:hAnsi="Calibri" w:cs="Calibri"/>
          <w:bCs/>
          <w:color w:val="auto"/>
          <w:sz w:val="26"/>
          <w:szCs w:val="26"/>
        </w:rPr>
        <w:t xml:space="preserve">, 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Bauen</w:t>
      </w:r>
      <w:r w:rsidR="003304B6" w:rsidRPr="003304B6">
        <w:rPr>
          <w:rFonts w:ascii="Calibri" w:hAnsi="Calibri" w:cs="Calibri"/>
          <w:bCs/>
          <w:color w:val="auto"/>
          <w:sz w:val="26"/>
          <w:szCs w:val="26"/>
        </w:rPr>
        <w:t xml:space="preserve">, 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Rütli</w:t>
      </w:r>
      <w:r w:rsidR="003304B6" w:rsidRPr="003304B6">
        <w:rPr>
          <w:rFonts w:ascii="Calibri" w:hAnsi="Calibri" w:cs="Calibri"/>
          <w:bCs/>
          <w:color w:val="auto"/>
          <w:sz w:val="26"/>
          <w:szCs w:val="26"/>
        </w:rPr>
        <w:t xml:space="preserve">, 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Treib, Schillerstein, Sisikon, Flüelen</w:t>
      </w:r>
      <w:r w:rsidR="003304B6" w:rsidRPr="003304B6">
        <w:rPr>
          <w:rFonts w:ascii="Calibri" w:hAnsi="Calibri" w:cs="Calibri"/>
          <w:bCs/>
          <w:color w:val="auto"/>
          <w:sz w:val="26"/>
          <w:szCs w:val="26"/>
        </w:rPr>
        <w:br/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 xml:space="preserve">Nach den ersten 15 Kilometern machen wir einen </w:t>
      </w:r>
      <w:r w:rsidR="00C80B46" w:rsidRPr="003304B6">
        <w:rPr>
          <w:rFonts w:ascii="Calibri" w:hAnsi="Calibri" w:cs="Calibri"/>
          <w:b/>
          <w:bCs/>
          <w:color w:val="auto"/>
          <w:sz w:val="26"/>
          <w:szCs w:val="26"/>
        </w:rPr>
        <w:t>Kaffeehalt an der Treib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.</w:t>
      </w:r>
      <w:r w:rsidR="003304B6">
        <w:rPr>
          <w:rFonts w:ascii="Calibri" w:hAnsi="Calibri" w:cs="Calibri"/>
          <w:bCs/>
          <w:color w:val="auto"/>
          <w:sz w:val="26"/>
          <w:szCs w:val="26"/>
        </w:rPr>
        <w:br/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Zurück, je nach Wind und Wasser</w:t>
      </w:r>
      <w:r w:rsidR="003304B6">
        <w:rPr>
          <w:rFonts w:ascii="Calibri" w:hAnsi="Calibri" w:cs="Calibri"/>
          <w:bCs/>
          <w:color w:val="auto"/>
          <w:sz w:val="26"/>
          <w:szCs w:val="26"/>
        </w:rPr>
        <w:t>,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 xml:space="preserve"> via Schillerstein (evtl. Brunnen) direkt nach Sisikon, bis Flüelen.</w:t>
      </w:r>
      <w:r w:rsidR="003304B6" w:rsidRPr="003304B6">
        <w:rPr>
          <w:rFonts w:ascii="Calibri" w:hAnsi="Calibri" w:cs="Calibri"/>
          <w:bCs/>
          <w:color w:val="auto"/>
          <w:sz w:val="26"/>
          <w:szCs w:val="26"/>
        </w:rPr>
        <w:br/>
        <w:t>G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 xml:space="preserve">esamte Distanz ca. 26 </w:t>
      </w:r>
      <w:r w:rsidR="003304B6" w:rsidRPr="003304B6">
        <w:rPr>
          <w:rFonts w:ascii="Calibri" w:hAnsi="Calibri" w:cs="Calibri"/>
          <w:bCs/>
          <w:color w:val="auto"/>
          <w:sz w:val="26"/>
          <w:szCs w:val="26"/>
        </w:rPr>
        <w:t>k</w:t>
      </w:r>
      <w:r w:rsidR="00C80B46" w:rsidRPr="003304B6">
        <w:rPr>
          <w:rFonts w:ascii="Calibri" w:hAnsi="Calibri" w:cs="Calibri"/>
          <w:bCs/>
          <w:color w:val="auto"/>
          <w:sz w:val="26"/>
          <w:szCs w:val="26"/>
        </w:rPr>
        <w:t>m.</w:t>
      </w:r>
      <w:r w:rsidR="00107E3F" w:rsidRPr="006F32C3">
        <w:rPr>
          <w:rFonts w:ascii="Calibri" w:hAnsi="Calibri" w:cs="Calibri"/>
          <w:bCs/>
          <w:color w:val="auto"/>
          <w:sz w:val="26"/>
          <w:szCs w:val="26"/>
        </w:rPr>
        <w:br/>
      </w:r>
      <w:r w:rsidR="00107E3F" w:rsidRPr="006F32C3">
        <w:rPr>
          <w:rFonts w:ascii="Calibri" w:hAnsi="Calibri" w:cs="Calibri"/>
          <w:b/>
          <w:color w:val="auto"/>
          <w:sz w:val="26"/>
          <w:szCs w:val="26"/>
        </w:rPr>
        <w:t>Termin</w:t>
      </w:r>
      <w:r w:rsidR="00107E3F" w:rsidRPr="006F32C3">
        <w:rPr>
          <w:rFonts w:ascii="Calibri" w:hAnsi="Calibri" w:cs="Calibri"/>
          <w:bCs/>
          <w:color w:val="auto"/>
          <w:sz w:val="26"/>
          <w:szCs w:val="26"/>
        </w:rPr>
        <w:t xml:space="preserve"> </w:t>
      </w:r>
      <w:proofErr w:type="gramStart"/>
      <w:r w:rsidR="00107E3F" w:rsidRPr="006F32C3">
        <w:rPr>
          <w:rFonts w:ascii="Calibri" w:hAnsi="Calibri" w:cs="Calibri"/>
          <w:bCs/>
          <w:color w:val="auto"/>
          <w:sz w:val="26"/>
          <w:szCs w:val="26"/>
        </w:rPr>
        <w:t>Samstag</w:t>
      </w:r>
      <w:proofErr w:type="gramEnd"/>
      <w:r w:rsidR="00107E3F" w:rsidRPr="006F32C3">
        <w:rPr>
          <w:rFonts w:ascii="Calibri" w:hAnsi="Calibri" w:cs="Calibri"/>
          <w:bCs/>
          <w:color w:val="auto"/>
          <w:sz w:val="26"/>
          <w:szCs w:val="26"/>
        </w:rPr>
        <w:t xml:space="preserve"> </w:t>
      </w:r>
      <w:r w:rsidR="001E37BE">
        <w:rPr>
          <w:rFonts w:ascii="Calibri" w:hAnsi="Calibri" w:cs="Calibri"/>
          <w:bCs/>
          <w:color w:val="auto"/>
          <w:sz w:val="26"/>
          <w:szCs w:val="26"/>
        </w:rPr>
        <w:t>12. Oktober</w:t>
      </w:r>
      <w:r w:rsidR="00107E3F" w:rsidRPr="006F32C3">
        <w:rPr>
          <w:rFonts w:ascii="Calibri" w:hAnsi="Calibri" w:cs="Calibri"/>
          <w:bCs/>
          <w:color w:val="auto"/>
          <w:sz w:val="26"/>
          <w:szCs w:val="26"/>
        </w:rPr>
        <w:t xml:space="preserve"> 2024; </w:t>
      </w:r>
      <w:r w:rsidR="001E37BE">
        <w:rPr>
          <w:rFonts w:ascii="Calibri" w:hAnsi="Calibri" w:cs="Calibri"/>
          <w:bCs/>
          <w:color w:val="auto"/>
          <w:sz w:val="26"/>
          <w:szCs w:val="26"/>
        </w:rPr>
        <w:t>kein Ausweichdatum</w:t>
      </w:r>
    </w:p>
    <w:p w14:paraId="133CB110" w14:textId="3EAEC807" w:rsidR="00D73A63" w:rsidRPr="006F32C3" w:rsidRDefault="00D73A63" w:rsidP="00D73A63">
      <w:pPr>
        <w:rPr>
          <w:rFonts w:cs="Calibri"/>
          <w:b/>
          <w:sz w:val="26"/>
          <w:szCs w:val="26"/>
          <w:u w:val="single"/>
        </w:rPr>
      </w:pPr>
      <w:r w:rsidRPr="006F32C3">
        <w:rPr>
          <w:rFonts w:cs="Calibri"/>
          <w:b/>
          <w:sz w:val="26"/>
          <w:szCs w:val="26"/>
        </w:rPr>
        <w:t>Treffpunkt</w:t>
      </w:r>
      <w:r w:rsidRPr="006F32C3">
        <w:rPr>
          <w:rFonts w:cs="Calibri"/>
          <w:bCs/>
          <w:sz w:val="26"/>
          <w:szCs w:val="26"/>
        </w:rPr>
        <w:t xml:space="preserve"> </w:t>
      </w:r>
      <w:r w:rsidR="00107E3F" w:rsidRPr="006F32C3">
        <w:rPr>
          <w:rFonts w:cs="Calibri"/>
          <w:bCs/>
          <w:sz w:val="26"/>
          <w:szCs w:val="26"/>
        </w:rPr>
        <w:t>Luzern Bahnhof um 6</w:t>
      </w:r>
      <w:r w:rsidR="00F9622F">
        <w:rPr>
          <w:rFonts w:cs="Calibri"/>
          <w:bCs/>
          <w:sz w:val="26"/>
          <w:szCs w:val="26"/>
        </w:rPr>
        <w:t>:10</w:t>
      </w:r>
      <w:r w:rsidR="00107E3F" w:rsidRPr="006F32C3">
        <w:rPr>
          <w:rFonts w:cs="Calibri"/>
          <w:bCs/>
          <w:sz w:val="26"/>
          <w:szCs w:val="26"/>
        </w:rPr>
        <w:t xml:space="preserve">, Abfahrt </w:t>
      </w:r>
      <w:r w:rsidR="00F9622F">
        <w:rPr>
          <w:sz w:val="26"/>
          <w:szCs w:val="26"/>
        </w:rPr>
        <w:t>06:18</w:t>
      </w:r>
      <w:r w:rsidR="00107E3F" w:rsidRPr="006F32C3">
        <w:rPr>
          <w:sz w:val="26"/>
          <w:szCs w:val="26"/>
        </w:rPr>
        <w:t xml:space="preserve">, </w:t>
      </w:r>
      <w:r w:rsidR="00F9622F">
        <w:rPr>
          <w:sz w:val="26"/>
          <w:szCs w:val="26"/>
        </w:rPr>
        <w:t>Ankunft Flüelen 07.14</w:t>
      </w:r>
    </w:p>
    <w:p w14:paraId="1A617CFE" w14:textId="050D7E8B" w:rsidR="00D73A63" w:rsidRPr="006F32C3" w:rsidRDefault="00D73A63" w:rsidP="00D73A63">
      <w:pPr>
        <w:rPr>
          <w:rFonts w:cs="Calibri"/>
          <w:bCs/>
          <w:sz w:val="26"/>
          <w:szCs w:val="26"/>
          <w:u w:val="single"/>
        </w:rPr>
      </w:pPr>
      <w:r w:rsidRPr="006F32C3">
        <w:rPr>
          <w:rFonts w:cs="Calibri"/>
          <w:b/>
          <w:sz w:val="26"/>
          <w:szCs w:val="26"/>
        </w:rPr>
        <w:t>Anzahl Teilnehmende</w:t>
      </w:r>
      <w:r w:rsidRPr="006F32C3">
        <w:rPr>
          <w:rFonts w:cs="Calibri"/>
          <w:bCs/>
          <w:sz w:val="26"/>
          <w:szCs w:val="26"/>
        </w:rPr>
        <w:t xml:space="preserve"> </w:t>
      </w:r>
      <w:r w:rsidR="00D46B9A">
        <w:rPr>
          <w:rFonts w:cs="Calibri"/>
          <w:bCs/>
          <w:sz w:val="26"/>
          <w:szCs w:val="26"/>
        </w:rPr>
        <w:t>12 - 14</w:t>
      </w:r>
      <w:r w:rsidRPr="006F32C3">
        <w:rPr>
          <w:rFonts w:cs="Calibri"/>
          <w:bCs/>
          <w:sz w:val="26"/>
          <w:szCs w:val="26"/>
        </w:rPr>
        <w:t xml:space="preserve"> TN</w:t>
      </w:r>
    </w:p>
    <w:p w14:paraId="2904EF5F" w14:textId="14E2ABF7" w:rsidR="00D73A63" w:rsidRPr="006F32C3" w:rsidRDefault="00D73A63" w:rsidP="00D73A63">
      <w:pPr>
        <w:rPr>
          <w:rFonts w:cs="Calibri"/>
          <w:bCs/>
          <w:sz w:val="26"/>
          <w:szCs w:val="26"/>
        </w:rPr>
      </w:pPr>
      <w:r w:rsidRPr="006F32C3">
        <w:rPr>
          <w:rFonts w:cs="Calibri"/>
          <w:b/>
          <w:sz w:val="26"/>
          <w:szCs w:val="26"/>
        </w:rPr>
        <w:t>Verpflegung</w:t>
      </w:r>
      <w:r w:rsidRPr="006F32C3">
        <w:rPr>
          <w:rFonts w:cs="Calibri"/>
          <w:bCs/>
          <w:sz w:val="26"/>
          <w:szCs w:val="26"/>
        </w:rPr>
        <w:t xml:space="preserve"> ausreichend Getränke</w:t>
      </w:r>
      <w:r w:rsidR="0002711D">
        <w:rPr>
          <w:rFonts w:cs="Calibri"/>
          <w:bCs/>
          <w:sz w:val="26"/>
          <w:szCs w:val="26"/>
        </w:rPr>
        <w:t xml:space="preserve"> und Kalorien</w:t>
      </w:r>
    </w:p>
    <w:p w14:paraId="3D5FD3D9" w14:textId="49F11068" w:rsidR="00D73A63" w:rsidRPr="006F32C3" w:rsidRDefault="00D73A63" w:rsidP="00D73A63">
      <w:pPr>
        <w:rPr>
          <w:rFonts w:eastAsia="Times New Roman"/>
          <w:sz w:val="26"/>
          <w:szCs w:val="26"/>
        </w:rPr>
      </w:pPr>
      <w:r w:rsidRPr="006F32C3">
        <w:rPr>
          <w:rFonts w:cs="Calibri"/>
          <w:b/>
          <w:sz w:val="26"/>
          <w:szCs w:val="26"/>
        </w:rPr>
        <w:t>Informationen</w:t>
      </w:r>
      <w:r w:rsidRPr="006F32C3">
        <w:rPr>
          <w:rFonts w:cs="Calibri"/>
          <w:sz w:val="26"/>
          <w:szCs w:val="26"/>
        </w:rPr>
        <w:br/>
      </w:r>
      <w:r w:rsidR="00107E3F" w:rsidRPr="006F32C3">
        <w:rPr>
          <w:rFonts w:cs="Calibri"/>
          <w:sz w:val="26"/>
          <w:szCs w:val="26"/>
        </w:rPr>
        <w:t>Ruderbedingungen: extremer Wind</w:t>
      </w:r>
      <w:r w:rsidR="001E37BE">
        <w:rPr>
          <w:rFonts w:cs="Calibri"/>
          <w:sz w:val="26"/>
          <w:szCs w:val="26"/>
        </w:rPr>
        <w:t xml:space="preserve">wechsel </w:t>
      </w:r>
      <w:r w:rsidR="00107E3F" w:rsidRPr="006F32C3">
        <w:rPr>
          <w:rFonts w:cs="Calibri"/>
          <w:sz w:val="26"/>
          <w:szCs w:val="26"/>
        </w:rPr>
        <w:t xml:space="preserve">erfordern </w:t>
      </w:r>
      <w:r w:rsidRPr="006F32C3">
        <w:rPr>
          <w:rFonts w:cs="Calibri"/>
          <w:sz w:val="26"/>
          <w:szCs w:val="26"/>
        </w:rPr>
        <w:t>Schwimmweste</w:t>
      </w:r>
      <w:r w:rsidR="00107E3F" w:rsidRPr="006F32C3">
        <w:rPr>
          <w:rFonts w:cs="Calibri"/>
          <w:sz w:val="26"/>
          <w:szCs w:val="26"/>
        </w:rPr>
        <w:t xml:space="preserve">, </w:t>
      </w:r>
      <w:r w:rsidR="001E37BE">
        <w:rPr>
          <w:rFonts w:cs="Calibri"/>
          <w:sz w:val="26"/>
          <w:szCs w:val="26"/>
        </w:rPr>
        <w:t xml:space="preserve">allenfalls </w:t>
      </w:r>
      <w:r w:rsidR="00107E3F" w:rsidRPr="006F32C3">
        <w:rPr>
          <w:rFonts w:eastAsia="Times New Roman"/>
          <w:sz w:val="26"/>
          <w:szCs w:val="26"/>
        </w:rPr>
        <w:t xml:space="preserve">Regenschutz </w:t>
      </w:r>
      <w:r w:rsidRPr="006F32C3">
        <w:rPr>
          <w:rFonts w:cs="Calibri"/>
          <w:sz w:val="26"/>
          <w:szCs w:val="26"/>
        </w:rPr>
        <w:br/>
        <w:t xml:space="preserve">Bei einer Absage ist der/die TN </w:t>
      </w:r>
      <w:proofErr w:type="gramStart"/>
      <w:r w:rsidRPr="006F32C3">
        <w:rPr>
          <w:rFonts w:cs="Calibri"/>
          <w:sz w:val="26"/>
          <w:szCs w:val="26"/>
        </w:rPr>
        <w:t>selber</w:t>
      </w:r>
      <w:proofErr w:type="gramEnd"/>
      <w:r w:rsidRPr="006F32C3">
        <w:rPr>
          <w:rFonts w:cs="Calibri"/>
          <w:sz w:val="26"/>
          <w:szCs w:val="26"/>
        </w:rPr>
        <w:t xml:space="preserve"> verantwortlich für einen Ersatz.</w:t>
      </w:r>
    </w:p>
    <w:p w14:paraId="204EF87C" w14:textId="6DB5D7A2" w:rsidR="00D73A63" w:rsidRPr="006F32C3" w:rsidRDefault="00D73A63" w:rsidP="00D73A63">
      <w:pPr>
        <w:rPr>
          <w:rFonts w:cs="Calibri"/>
          <w:sz w:val="26"/>
          <w:szCs w:val="26"/>
        </w:rPr>
      </w:pPr>
      <w:r w:rsidRPr="006F32C3">
        <w:rPr>
          <w:rFonts w:cs="Calibri"/>
          <w:b/>
          <w:bCs/>
          <w:sz w:val="26"/>
          <w:szCs w:val="26"/>
        </w:rPr>
        <w:t>Voraussetzungen</w:t>
      </w:r>
      <w:r w:rsidRPr="006F32C3">
        <w:rPr>
          <w:rFonts w:cs="Calibri"/>
          <w:sz w:val="26"/>
          <w:szCs w:val="26"/>
        </w:rPr>
        <w:t xml:space="preserve"> </w:t>
      </w:r>
      <w:r w:rsidRPr="006F32C3">
        <w:rPr>
          <w:rFonts w:cs="Calibri"/>
          <w:sz w:val="26"/>
          <w:szCs w:val="26"/>
        </w:rPr>
        <w:br/>
      </w:r>
      <w:r w:rsidR="00107E3F" w:rsidRPr="006F32C3">
        <w:rPr>
          <w:rFonts w:cs="Calibri"/>
          <w:sz w:val="26"/>
          <w:szCs w:val="26"/>
        </w:rPr>
        <w:t>erfahrene und winderprobte Ruder</w:t>
      </w:r>
      <w:r w:rsidR="00E30712">
        <w:rPr>
          <w:rFonts w:cs="Calibri"/>
          <w:sz w:val="26"/>
          <w:szCs w:val="26"/>
        </w:rPr>
        <w:t>i</w:t>
      </w:r>
      <w:r w:rsidR="00107E3F" w:rsidRPr="006F32C3">
        <w:rPr>
          <w:rFonts w:cs="Calibri"/>
          <w:sz w:val="26"/>
          <w:szCs w:val="26"/>
        </w:rPr>
        <w:t xml:space="preserve">nnen </w:t>
      </w:r>
      <w:r w:rsidR="00E30712">
        <w:rPr>
          <w:rFonts w:cs="Calibri"/>
          <w:sz w:val="26"/>
          <w:szCs w:val="26"/>
        </w:rPr>
        <w:t xml:space="preserve">und Ruderer </w:t>
      </w:r>
      <w:r w:rsidR="00107E3F" w:rsidRPr="006F32C3">
        <w:rPr>
          <w:rFonts w:cs="Calibri"/>
          <w:sz w:val="26"/>
          <w:szCs w:val="26"/>
        </w:rPr>
        <w:t xml:space="preserve">mit </w:t>
      </w:r>
      <w:r w:rsidRPr="006F32C3">
        <w:rPr>
          <w:rFonts w:cs="Calibri"/>
          <w:sz w:val="26"/>
          <w:szCs w:val="26"/>
        </w:rPr>
        <w:t>Kraft, Ausdauer und gute</w:t>
      </w:r>
      <w:r w:rsidR="00107E3F" w:rsidRPr="006F32C3">
        <w:rPr>
          <w:rFonts w:cs="Calibri"/>
          <w:sz w:val="26"/>
          <w:szCs w:val="26"/>
        </w:rPr>
        <w:t>r</w:t>
      </w:r>
      <w:r w:rsidRPr="006F32C3">
        <w:rPr>
          <w:rFonts w:cs="Calibri"/>
          <w:sz w:val="26"/>
          <w:szCs w:val="26"/>
        </w:rPr>
        <w:t xml:space="preserve"> Rudertechnik</w:t>
      </w:r>
    </w:p>
    <w:p w14:paraId="109F7FEC" w14:textId="15A42C76" w:rsidR="00D73A63" w:rsidRPr="006F32C3" w:rsidRDefault="0078090C" w:rsidP="00D73A63">
      <w:pPr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Boote und </w:t>
      </w:r>
      <w:r w:rsidR="00107E3F" w:rsidRPr="006F32C3">
        <w:rPr>
          <w:rFonts w:cs="Calibri"/>
          <w:b/>
          <w:bCs/>
          <w:sz w:val="26"/>
          <w:szCs w:val="26"/>
        </w:rPr>
        <w:t>Rollsitzgeld:</w:t>
      </w:r>
      <w:r w:rsidR="00D73A63" w:rsidRPr="006F32C3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Doppel-C-</w:t>
      </w:r>
      <w:r w:rsidR="000F1A34">
        <w:rPr>
          <w:rFonts w:cs="Calibri"/>
          <w:sz w:val="26"/>
          <w:szCs w:val="26"/>
        </w:rPr>
        <w:t>Gig-</w:t>
      </w:r>
      <w:r>
        <w:rPr>
          <w:rFonts w:cs="Calibri"/>
          <w:sz w:val="26"/>
          <w:szCs w:val="26"/>
        </w:rPr>
        <w:t xml:space="preserve">Boote; </w:t>
      </w:r>
      <w:r w:rsidR="00D73A63" w:rsidRPr="000F69CF">
        <w:rPr>
          <w:rFonts w:cs="Calibri"/>
          <w:sz w:val="26"/>
          <w:szCs w:val="26"/>
        </w:rPr>
        <w:t>15.—</w:t>
      </w:r>
      <w:r w:rsidR="00D73A63" w:rsidRPr="006F32C3">
        <w:rPr>
          <w:rFonts w:cs="Calibri"/>
          <w:sz w:val="26"/>
          <w:szCs w:val="26"/>
        </w:rPr>
        <w:t xml:space="preserve"> </w:t>
      </w:r>
    </w:p>
    <w:p w14:paraId="51FB302A" w14:textId="72C9B5FB" w:rsidR="00D73A63" w:rsidRPr="006F32C3" w:rsidRDefault="00D73A63" w:rsidP="00D73A63">
      <w:pPr>
        <w:spacing w:after="100" w:line="240" w:lineRule="auto"/>
        <w:rPr>
          <w:rFonts w:cs="Calibri"/>
          <w:sz w:val="26"/>
          <w:szCs w:val="26"/>
        </w:rPr>
      </w:pPr>
      <w:r w:rsidRPr="006F32C3">
        <w:rPr>
          <w:rFonts w:cs="Calibri"/>
          <w:b/>
          <w:bCs/>
          <w:sz w:val="26"/>
          <w:szCs w:val="26"/>
        </w:rPr>
        <w:t>Anmeldung</w:t>
      </w:r>
      <w:r w:rsidRPr="006F32C3">
        <w:rPr>
          <w:rFonts w:cs="Calibri"/>
          <w:sz w:val="26"/>
          <w:szCs w:val="26"/>
        </w:rPr>
        <w:t xml:space="preserve"> bis </w:t>
      </w:r>
      <w:r w:rsidR="00FA6213">
        <w:rPr>
          <w:rFonts w:cs="Calibri"/>
          <w:sz w:val="26"/>
          <w:szCs w:val="26"/>
        </w:rPr>
        <w:t>7. 10. 2024</w:t>
      </w:r>
      <w:r w:rsidRPr="006F32C3">
        <w:rPr>
          <w:rFonts w:cs="Calibri"/>
          <w:sz w:val="26"/>
          <w:szCs w:val="26"/>
          <w:u w:val="single"/>
        </w:rPr>
        <w:t xml:space="preserve"> </w:t>
      </w:r>
      <w:r w:rsidRPr="006F32C3">
        <w:rPr>
          <w:rFonts w:cs="Calibri"/>
          <w:sz w:val="26"/>
          <w:szCs w:val="26"/>
          <w:u w:val="single"/>
        </w:rPr>
        <w:br/>
      </w:r>
      <w:r w:rsidRPr="006F32C3">
        <w:rPr>
          <w:rFonts w:cs="Calibri"/>
          <w:sz w:val="26"/>
          <w:szCs w:val="26"/>
        </w:rPr>
        <w:t>Die Anmeldeliste hängt an der Informationswand beim Eingang. Online-Anmeldung nicht möglich</w:t>
      </w:r>
      <w:r w:rsidR="00045C05">
        <w:rPr>
          <w:rFonts w:cs="Calibri"/>
          <w:sz w:val="26"/>
          <w:szCs w:val="26"/>
        </w:rPr>
        <w:t>.</w:t>
      </w:r>
    </w:p>
    <w:p w14:paraId="2C739446" w14:textId="3F57540C" w:rsidR="00D73A63" w:rsidRDefault="00D73A63" w:rsidP="00D73A63">
      <w:pPr>
        <w:rPr>
          <w:rFonts w:cs="Calibri"/>
          <w:sz w:val="26"/>
          <w:szCs w:val="26"/>
        </w:rPr>
      </w:pPr>
      <w:r w:rsidRPr="006F32C3">
        <w:rPr>
          <w:rFonts w:cs="Calibri"/>
          <w:sz w:val="26"/>
          <w:szCs w:val="26"/>
        </w:rPr>
        <w:t>Die detaillierten Angaben werden den TN nach Anmeldeschluss zugestellt.</w:t>
      </w:r>
    </w:p>
    <w:p w14:paraId="4FF10824" w14:textId="773B83C2" w:rsidR="00D81B39" w:rsidRPr="006F32C3" w:rsidRDefault="00D81B39" w:rsidP="00D73A63">
      <w:pPr>
        <w:rPr>
          <w:rFonts w:cs="Calibri"/>
          <w:sz w:val="26"/>
          <w:szCs w:val="26"/>
        </w:rPr>
      </w:pPr>
      <w:r w:rsidRPr="00D81B39">
        <w:rPr>
          <w:rFonts w:cs="Calibri"/>
          <w:b/>
          <w:bCs/>
          <w:sz w:val="26"/>
          <w:szCs w:val="26"/>
        </w:rPr>
        <w:t xml:space="preserve">Rückfahrt </w:t>
      </w:r>
      <w:r w:rsidR="001E37BE">
        <w:rPr>
          <w:rFonts w:cs="Calibri"/>
          <w:sz w:val="26"/>
          <w:szCs w:val="26"/>
        </w:rPr>
        <w:t>Flüelen</w:t>
      </w:r>
      <w:r w:rsidR="002A2D9F">
        <w:rPr>
          <w:rFonts w:cs="Calibri"/>
          <w:sz w:val="26"/>
          <w:szCs w:val="26"/>
        </w:rPr>
        <w:t xml:space="preserve"> ab 14:44, Luzern an 15.41</w:t>
      </w:r>
    </w:p>
    <w:p w14:paraId="690C132D" w14:textId="413AA316" w:rsidR="00D73A63" w:rsidRPr="006F32C3" w:rsidRDefault="00D73A63" w:rsidP="00D73A63">
      <w:pPr>
        <w:rPr>
          <w:rFonts w:cs="Calibri"/>
          <w:sz w:val="26"/>
          <w:szCs w:val="26"/>
        </w:rPr>
      </w:pPr>
      <w:r w:rsidRPr="006F32C3">
        <w:rPr>
          <w:rFonts w:cs="Calibri"/>
          <w:b/>
          <w:bCs/>
          <w:sz w:val="26"/>
          <w:szCs w:val="26"/>
        </w:rPr>
        <w:t>Durchführung</w:t>
      </w:r>
      <w:r w:rsidRPr="006F32C3">
        <w:rPr>
          <w:rFonts w:cs="Calibri"/>
          <w:sz w:val="26"/>
          <w:szCs w:val="26"/>
        </w:rPr>
        <w:t xml:space="preserve"> Li Hangartner, </w:t>
      </w:r>
      <w:r w:rsidR="001E37BE">
        <w:rPr>
          <w:rFonts w:cs="Calibri"/>
          <w:sz w:val="26"/>
          <w:szCs w:val="26"/>
        </w:rPr>
        <w:t>Bruno Roelli</w:t>
      </w:r>
    </w:p>
    <w:p w14:paraId="1548E103" w14:textId="5949FCAF" w:rsidR="00F458D5" w:rsidRPr="00045C05" w:rsidRDefault="00D73A63">
      <w:pPr>
        <w:rPr>
          <w:rFonts w:cs="Calibri"/>
          <w:sz w:val="26"/>
          <w:szCs w:val="26"/>
        </w:rPr>
      </w:pPr>
      <w:r w:rsidRPr="006F32C3">
        <w:rPr>
          <w:rFonts w:cs="Calibri"/>
          <w:b/>
          <w:bCs/>
          <w:sz w:val="26"/>
          <w:szCs w:val="26"/>
        </w:rPr>
        <w:t>Kontakt</w:t>
      </w:r>
      <w:r w:rsidRPr="006F32C3">
        <w:rPr>
          <w:rFonts w:cs="Calibri"/>
          <w:sz w:val="26"/>
          <w:szCs w:val="26"/>
        </w:rPr>
        <w:t xml:space="preserve"> Li Hangartner, </w:t>
      </w:r>
      <w:hyperlink r:id="rId5" w:history="1">
        <w:r w:rsidR="000F69CF" w:rsidRPr="000F69CF">
          <w:rPr>
            <w:rStyle w:val="Hyperlink"/>
            <w:rFonts w:cs="Calibri"/>
            <w:color w:val="auto"/>
            <w:sz w:val="26"/>
            <w:szCs w:val="26"/>
          </w:rPr>
          <w:t>li@lihangartner.li</w:t>
        </w:r>
      </w:hyperlink>
      <w:r w:rsidR="000F69CF" w:rsidRPr="000F69CF">
        <w:rPr>
          <w:rFonts w:cs="Calibri"/>
          <w:sz w:val="26"/>
          <w:szCs w:val="26"/>
        </w:rPr>
        <w:t xml:space="preserve">; </w:t>
      </w:r>
      <w:r w:rsidR="000F69CF">
        <w:rPr>
          <w:rFonts w:cs="Calibri"/>
          <w:sz w:val="26"/>
          <w:szCs w:val="26"/>
        </w:rPr>
        <w:t>076 460 59 96</w:t>
      </w:r>
    </w:p>
    <w:sectPr w:rsidR="00F458D5" w:rsidRPr="00045C05" w:rsidSect="008768B4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AD"/>
    <w:rsid w:val="0002711D"/>
    <w:rsid w:val="00045C05"/>
    <w:rsid w:val="000F1A34"/>
    <w:rsid w:val="000F69CF"/>
    <w:rsid w:val="00107E3F"/>
    <w:rsid w:val="0011238A"/>
    <w:rsid w:val="00115A47"/>
    <w:rsid w:val="0019063D"/>
    <w:rsid w:val="001E37BE"/>
    <w:rsid w:val="00276CC1"/>
    <w:rsid w:val="002A2D9F"/>
    <w:rsid w:val="002B3AE1"/>
    <w:rsid w:val="00312C5A"/>
    <w:rsid w:val="00317FA6"/>
    <w:rsid w:val="003304B6"/>
    <w:rsid w:val="00345859"/>
    <w:rsid w:val="00457E21"/>
    <w:rsid w:val="006E1E1A"/>
    <w:rsid w:val="006F32C3"/>
    <w:rsid w:val="0078090C"/>
    <w:rsid w:val="008768B4"/>
    <w:rsid w:val="008A4081"/>
    <w:rsid w:val="008D0103"/>
    <w:rsid w:val="009951D7"/>
    <w:rsid w:val="00AF79AD"/>
    <w:rsid w:val="00B0324A"/>
    <w:rsid w:val="00C02ACD"/>
    <w:rsid w:val="00C156F8"/>
    <w:rsid w:val="00C80B46"/>
    <w:rsid w:val="00C81176"/>
    <w:rsid w:val="00CE1CDF"/>
    <w:rsid w:val="00D46B9A"/>
    <w:rsid w:val="00D73A63"/>
    <w:rsid w:val="00D81B39"/>
    <w:rsid w:val="00E30712"/>
    <w:rsid w:val="00E75AD2"/>
    <w:rsid w:val="00F243E5"/>
    <w:rsid w:val="00F458D5"/>
    <w:rsid w:val="00F9622F"/>
    <w:rsid w:val="00FA6213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D0C6C"/>
  <w15:chartTrackingRefBased/>
  <w15:docId w15:val="{F874DC70-ED62-4574-8CEB-268959B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79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79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79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79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79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79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79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7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7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79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79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79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79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79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79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79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7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79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79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79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79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79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7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79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79A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E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F69C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@lihangartner.l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18</cp:revision>
  <dcterms:created xsi:type="dcterms:W3CDTF">2024-08-31T14:33:00Z</dcterms:created>
  <dcterms:modified xsi:type="dcterms:W3CDTF">2024-09-14T15:13:00Z</dcterms:modified>
</cp:coreProperties>
</file>